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357" w:rsidRDefault="00AC33CE">
      <w:pPr>
        <w:rPr>
          <w:b/>
          <w:bCs/>
          <w:sz w:val="32"/>
          <w:szCs w:val="32"/>
        </w:rPr>
      </w:pPr>
      <w:bookmarkStart w:id="0" w:name="_GoBack"/>
      <w:bookmarkEnd w:id="0"/>
      <w:r w:rsidRPr="00AC33CE">
        <w:rPr>
          <w:b/>
          <w:bCs/>
          <w:sz w:val="32"/>
          <w:szCs w:val="32"/>
        </w:rPr>
        <w:t>4 класс Литературное чтение</w:t>
      </w:r>
    </w:p>
    <w:p w:rsidR="00AC33CE" w:rsidRPr="00AC33CE" w:rsidRDefault="00AC33CE" w:rsidP="00AC33CE">
      <w:pPr>
        <w:shd w:val="clear" w:color="auto" w:fill="FFFFFF"/>
        <w:ind w:right="79" w:firstLine="403"/>
        <w:jc w:val="center"/>
        <w:rPr>
          <w:rFonts w:eastAsia="Times New Roman"/>
          <w:sz w:val="28"/>
          <w:szCs w:val="28"/>
        </w:rPr>
      </w:pPr>
      <w:r w:rsidRPr="00AC33CE">
        <w:rPr>
          <w:rFonts w:eastAsia="Times New Roman"/>
          <w:b/>
          <w:sz w:val="28"/>
          <w:szCs w:val="28"/>
        </w:rPr>
        <w:t>Планируемые результаты изучения учебного предмета</w:t>
      </w:r>
    </w:p>
    <w:p w:rsidR="00AC33CE" w:rsidRPr="00AC33CE" w:rsidRDefault="00AC33CE" w:rsidP="00AC33CE">
      <w:pPr>
        <w:jc w:val="center"/>
        <w:rPr>
          <w:rFonts w:eastAsia="Times New Roman"/>
          <w:sz w:val="28"/>
          <w:szCs w:val="28"/>
        </w:rPr>
      </w:pP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>Предметные результаты: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>- формирование необходимого уровня читательской компетентности;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>- формирование умения слушать сказки, рассказы, стихотворения;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>- овладение техникой чтения: читать целыми словами вслух небольшие тексты (темп чтения в соответствии с индивидуальными возможностями учащихся), приёмами понимания прочитанного и прослушанного произведения;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>- элементарными приёмами интерпретации, анализа и преобразования художественных, научно-популярных и учебных текстов;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>- умение самостоятельно выбирать интересующую ученика литературу;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>- осознание себя как грамотного читателя, способного к творческой деятельности;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>- умение составлять несложные монологические высказывания о произведении (героях, событиях), устно передавать содержание теста по плану, составлять небольшие тексты повествовательного характера с элементами рассуждения и описания;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- умение декламировать (читать наизусть) стихотворные произведения, выступать перед знакомой аудиторией (сверстниками, родителями, педагогами) с небольшими сообщениями.</w:t>
      </w:r>
    </w:p>
    <w:p w:rsidR="00AC33CE" w:rsidRPr="00AC33CE" w:rsidRDefault="00AC33CE" w:rsidP="00AC33CE">
      <w:pPr>
        <w:tabs>
          <w:tab w:val="left" w:pos="3270"/>
          <w:tab w:val="right" w:pos="9355"/>
        </w:tabs>
        <w:jc w:val="both"/>
        <w:rPr>
          <w:rFonts w:eastAsia="Times New Roman"/>
          <w:bCs/>
          <w:color w:val="000000"/>
          <w:sz w:val="28"/>
          <w:szCs w:val="28"/>
        </w:rPr>
      </w:pP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>К концу обучения в 4-ом классе ученик достигнет следующих результатов.</w:t>
      </w:r>
    </w:p>
    <w:p w:rsidR="00AC33CE" w:rsidRPr="00AC33CE" w:rsidRDefault="00AC33CE" w:rsidP="00AC33CE">
      <w:pPr>
        <w:jc w:val="both"/>
        <w:rPr>
          <w:rFonts w:eastAsia="Times New Roman"/>
          <w:b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</w:t>
      </w:r>
      <w:r w:rsidRPr="00AC33CE">
        <w:rPr>
          <w:rFonts w:eastAsia="Times New Roman"/>
          <w:b/>
          <w:sz w:val="28"/>
          <w:szCs w:val="28"/>
        </w:rPr>
        <w:t xml:space="preserve">Раздел </w:t>
      </w:r>
      <w:proofErr w:type="gramStart"/>
      <w:r w:rsidRPr="00AC33CE">
        <w:rPr>
          <w:rFonts w:eastAsia="Times New Roman"/>
          <w:b/>
          <w:sz w:val="28"/>
          <w:szCs w:val="28"/>
        </w:rPr>
        <w:t>« Виды</w:t>
      </w:r>
      <w:proofErr w:type="gramEnd"/>
      <w:r w:rsidRPr="00AC33CE">
        <w:rPr>
          <w:rFonts w:eastAsia="Times New Roman"/>
          <w:b/>
          <w:sz w:val="28"/>
          <w:szCs w:val="28"/>
        </w:rPr>
        <w:t xml:space="preserve"> речевой и читательской деятельности»</w:t>
      </w:r>
    </w:p>
    <w:p w:rsidR="00AC33CE" w:rsidRPr="00AC33CE" w:rsidRDefault="00AC33CE" w:rsidP="00AC33CE">
      <w:pPr>
        <w:jc w:val="both"/>
        <w:rPr>
          <w:rFonts w:eastAsia="Times New Roman"/>
          <w:i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</w:t>
      </w:r>
      <w:r w:rsidRPr="00AC33CE">
        <w:rPr>
          <w:rFonts w:eastAsia="Times New Roman"/>
          <w:i/>
          <w:sz w:val="28"/>
          <w:szCs w:val="28"/>
        </w:rPr>
        <w:t>Ученик научится: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проявлять интерес к чтению, использовать чтение как универсальное умение для работы с любым произведением и любым источником информации, для обогащения читательского опыта;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воспринимать умение читать как инструмент для своего интеллектуального, духовно-нравственного, эстетического развития, способ приобретения знаний и опыта;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пользоваться чтением для решения различных учебных задач и удовлетворения читательского интереса, поиска нужной информации на межпредметном уровне;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читать вслух и молча в темпе, позволяющем понимать и осознавать прочитанное (читать вслух не менее 80 слов в минуту, молча- не менее 100 слов в соответствии с индивидуальными возможностями);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читать выразительно </w:t>
      </w:r>
      <w:proofErr w:type="gramStart"/>
      <w:r w:rsidRPr="00AC33CE">
        <w:rPr>
          <w:rFonts w:eastAsia="Times New Roman"/>
          <w:sz w:val="28"/>
          <w:szCs w:val="28"/>
        </w:rPr>
        <w:t>подготовленные  или</w:t>
      </w:r>
      <w:proofErr w:type="gramEnd"/>
      <w:r w:rsidRPr="00AC33CE">
        <w:rPr>
          <w:rFonts w:eastAsia="Times New Roman"/>
          <w:sz w:val="28"/>
          <w:szCs w:val="28"/>
        </w:rPr>
        <w:t xml:space="preserve"> изученные произведения из круга чтения, определяя задачу чтения в соответствии с орфоэпическими нормами; 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пользоваться разными видами чтения (ознакомительным, изучающим, поисковым, просмотровым (выборочным), осознавать и объяснять выбор вида и формы чтения для той или иной работы;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различать художественную, научно-популярную, учебную и справочную литературу;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lastRenderedPageBreak/>
        <w:t xml:space="preserve">  - ориентироваться в содержании художественного произведения, прослушанного или прочитанного; самостоятельно определять тему, жанр, авторскую принадлежность и главную мысль; выделять сюжетную линию: устанавливать причинно-следственную связь в развитии событий и их последовательность, отвечать на вопросы, задавать вопросы и дополнять ответы одноклассников по сюжету произведения;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работать с учебным, научно-популярным и справочным текстами: понимать смысл, определять тему и выделять </w:t>
      </w:r>
      <w:proofErr w:type="spellStart"/>
      <w:r w:rsidRPr="00AC33CE">
        <w:rPr>
          <w:rFonts w:eastAsia="Times New Roman"/>
          <w:sz w:val="28"/>
          <w:szCs w:val="28"/>
        </w:rPr>
        <w:t>микротемы</w:t>
      </w:r>
      <w:proofErr w:type="spellEnd"/>
      <w:r w:rsidRPr="00AC33CE">
        <w:rPr>
          <w:rFonts w:eastAsia="Times New Roman"/>
          <w:sz w:val="28"/>
          <w:szCs w:val="28"/>
        </w:rPr>
        <w:t xml:space="preserve"> (</w:t>
      </w:r>
      <w:proofErr w:type="spellStart"/>
      <w:r w:rsidRPr="00AC33CE">
        <w:rPr>
          <w:rFonts w:eastAsia="Times New Roman"/>
          <w:sz w:val="28"/>
          <w:szCs w:val="28"/>
        </w:rPr>
        <w:t>подтемы</w:t>
      </w:r>
      <w:proofErr w:type="spellEnd"/>
      <w:r w:rsidRPr="00AC33CE">
        <w:rPr>
          <w:rFonts w:eastAsia="Times New Roman"/>
          <w:sz w:val="28"/>
          <w:szCs w:val="28"/>
        </w:rPr>
        <w:t>), отвечать на вопросы и задавать вопросы по тексту, дополнять ответы и подтверждать их цитатами из текста;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</w:t>
      </w:r>
      <w:proofErr w:type="gramStart"/>
      <w:r w:rsidRPr="00AC33CE">
        <w:rPr>
          <w:rFonts w:eastAsia="Times New Roman"/>
          <w:sz w:val="28"/>
          <w:szCs w:val="28"/>
        </w:rPr>
        <w:t>понимать  и</w:t>
      </w:r>
      <w:proofErr w:type="gramEnd"/>
      <w:r w:rsidRPr="00AC33CE">
        <w:rPr>
          <w:rFonts w:eastAsia="Times New Roman"/>
          <w:sz w:val="28"/>
          <w:szCs w:val="28"/>
        </w:rPr>
        <w:t xml:space="preserve"> объяснять поступки героев, высказывать своё мнение о них, соотносить с нравственными нормами и определять авторскую позицию;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пересказывать содержание произведения подробно, кратко или выборочно, устно или письменно;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выразительно декламировать подготовленные стихотворные произведения;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составлять по образцу краткую аннотацию и отзыв на литературное произведение или книгу;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пользоваться алфавитным каталогом, самостоятельно находить нужную книгу в библиотеке.</w:t>
      </w:r>
    </w:p>
    <w:p w:rsidR="00AC33CE" w:rsidRPr="00AC33CE" w:rsidRDefault="00AC33CE" w:rsidP="00AC33CE">
      <w:pPr>
        <w:jc w:val="both"/>
        <w:rPr>
          <w:rFonts w:eastAsia="Times New Roman"/>
          <w:i/>
          <w:sz w:val="28"/>
          <w:szCs w:val="28"/>
        </w:rPr>
      </w:pPr>
      <w:r w:rsidRPr="00AC33CE">
        <w:rPr>
          <w:rFonts w:eastAsia="Times New Roman"/>
          <w:i/>
          <w:sz w:val="28"/>
          <w:szCs w:val="28"/>
        </w:rPr>
        <w:t xml:space="preserve">      Ученик получит возможность научиться: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воспринимать художественную литературу как вид искусства;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определять авторскую позицию и высказывать своё отношение к произведениям, героям и их поступкам;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отмечать изменения своего эмоционального состояния в процессе чтения художественного произведения;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сравнивать художественные и научно-популярные произведения, выделяя 2-3 отличительные особенности; 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формулировать свою мысль в форме монологического высказывания небольшого объёма (повествование, рассуждение, описание) с опорой на авторский текст;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работать с детскими периодическими изданиями (журналы и газеты): находить нужную информацию, знакомиться с современной детской литературой.</w:t>
      </w:r>
    </w:p>
    <w:p w:rsidR="00AC33CE" w:rsidRPr="00AC33CE" w:rsidRDefault="00AC33CE" w:rsidP="00AC33CE">
      <w:pPr>
        <w:jc w:val="both"/>
        <w:rPr>
          <w:rFonts w:eastAsia="Times New Roman"/>
          <w:b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</w:t>
      </w:r>
      <w:r w:rsidRPr="00AC33CE">
        <w:rPr>
          <w:rFonts w:eastAsia="Times New Roman"/>
          <w:b/>
          <w:sz w:val="28"/>
          <w:szCs w:val="28"/>
        </w:rPr>
        <w:t>Раздел «Литературоведческая пропедевтика»</w:t>
      </w:r>
    </w:p>
    <w:p w:rsidR="00AC33CE" w:rsidRPr="00AC33CE" w:rsidRDefault="00AC33CE" w:rsidP="00AC33CE">
      <w:pPr>
        <w:jc w:val="both"/>
        <w:rPr>
          <w:rFonts w:eastAsia="Times New Roman"/>
          <w:i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</w:t>
      </w:r>
      <w:r w:rsidRPr="00AC33CE">
        <w:rPr>
          <w:rFonts w:eastAsia="Times New Roman"/>
          <w:i/>
          <w:sz w:val="28"/>
          <w:szCs w:val="28"/>
        </w:rPr>
        <w:t xml:space="preserve">Ученик научиться: 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различать тексты произведений: стихотворный и прозаический, учебный, художественный и научно-популярный, соотносить типы текста с жанром;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сопоставлять жанры произведений фольклора (сказка, былина, песня, пословица, загадка) по структуре;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использовать в речи литературоведческие понятия: произведение, тема и главная мысль произведения, диалог, монолог, герой произведения, автор произведения, жанр произведения, автор-герой произведения, автор-рассказчик, главный и второстепенные герои, положительные и отрицательные герои произведения;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- практически находить в тексте произведения средства выразительности -  эпитеты, сравнения, олицетворения, метафоры и объяснять их роль;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подбирать к словам синонимы и антонимы, ориентируясь на их контекстное значение.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b/>
          <w:sz w:val="28"/>
          <w:szCs w:val="28"/>
        </w:rPr>
        <w:lastRenderedPageBreak/>
        <w:t xml:space="preserve">      </w:t>
      </w:r>
      <w:r w:rsidRPr="00AC33CE">
        <w:rPr>
          <w:rFonts w:eastAsia="Times New Roman"/>
          <w:i/>
          <w:sz w:val="28"/>
          <w:szCs w:val="28"/>
        </w:rPr>
        <w:t>Ученик получит возможность научиться:</w:t>
      </w:r>
      <w:r w:rsidRPr="00AC33CE">
        <w:rPr>
          <w:rFonts w:eastAsia="Times New Roman"/>
          <w:sz w:val="28"/>
          <w:szCs w:val="28"/>
        </w:rPr>
        <w:t xml:space="preserve">      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>- сравнивать и характеризовать тексты, используя литературоведческие понятия (прозаическая и стихотворная форма, фольклорное и авторское произведение);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находить в тексте диалоги и монологи героев произведений, описания (пейзажи и портреты героев), повествования и рассуждения;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различать понятия «произведение», «книга», «периодические издания (газеты, журналы), использовать их для решения учебных задач.</w:t>
      </w:r>
    </w:p>
    <w:p w:rsidR="00AC33CE" w:rsidRPr="00AC33CE" w:rsidRDefault="00AC33CE" w:rsidP="00AC33CE">
      <w:pPr>
        <w:jc w:val="both"/>
        <w:rPr>
          <w:rFonts w:eastAsia="Times New Roman"/>
          <w:b/>
          <w:sz w:val="28"/>
          <w:szCs w:val="28"/>
        </w:rPr>
      </w:pPr>
      <w:r w:rsidRPr="00AC33CE">
        <w:rPr>
          <w:rFonts w:eastAsia="Times New Roman"/>
          <w:b/>
          <w:sz w:val="28"/>
          <w:szCs w:val="28"/>
        </w:rPr>
        <w:t xml:space="preserve"> Раздел «Творческая деятельность»</w:t>
      </w:r>
    </w:p>
    <w:p w:rsidR="00AC33CE" w:rsidRPr="00AC33CE" w:rsidRDefault="00AC33CE" w:rsidP="00AC33CE">
      <w:pPr>
        <w:jc w:val="both"/>
        <w:rPr>
          <w:rFonts w:eastAsia="Times New Roman"/>
          <w:i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</w:t>
      </w:r>
      <w:r w:rsidRPr="00AC33CE">
        <w:rPr>
          <w:rFonts w:eastAsia="Times New Roman"/>
          <w:i/>
          <w:sz w:val="28"/>
          <w:szCs w:val="28"/>
        </w:rPr>
        <w:t>Ученик научится: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читать по ролям литературное произведение, инсценировать произведение, моделировать «живые картины» к эпизодам произведения или элементам сюжета (вступление, кульминация, заключение);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создавать по аналогии произведения разных жанров (загадки, сказки, рассказы, былины);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выполнять индивидуально, в парах или группах тематические проекты (собирать информацию, оформлять материал по проекту в виде рукописных книг, книг-самоделок; представлять результаты работы на конкурсах, предметных неделях, библиотечных уроках, школьных праздниках;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писать небольшие сочинения на заданную тему по иллюстрациям или репродукциям картин к произведению; отзывы о произведениях, о героях произведений. </w:t>
      </w:r>
    </w:p>
    <w:p w:rsidR="00AC33CE" w:rsidRPr="00AC33CE" w:rsidRDefault="00AC33CE" w:rsidP="00AC33CE">
      <w:pPr>
        <w:jc w:val="both"/>
        <w:rPr>
          <w:rFonts w:eastAsia="Times New Roman"/>
          <w:i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</w:t>
      </w:r>
      <w:r w:rsidRPr="00AC33CE">
        <w:rPr>
          <w:rFonts w:eastAsia="Times New Roman"/>
          <w:i/>
          <w:sz w:val="28"/>
          <w:szCs w:val="28"/>
        </w:rPr>
        <w:t>Ученик получит возможность научиться: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творчески пересказывать текст произведения от имени героя, от лица автора, от своего имени;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сочинять стихотворные тексты по заданным строфам и рифмам;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пересказывать текст с зачитыванием отдельных эпизодов, читать произведение с рассказыванием и чтением наизусть отдельных эпизодов;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создавать собственные тексты (повествование -  по аналогии; рассуждение – развёрнутый ответ на вопрос, описание – характеристика героя или пейзаж). </w:t>
      </w:r>
    </w:p>
    <w:p w:rsidR="00AC33CE" w:rsidRPr="00AC33CE" w:rsidRDefault="00AC33CE" w:rsidP="00AC33CE">
      <w:pPr>
        <w:jc w:val="both"/>
        <w:rPr>
          <w:rFonts w:eastAsia="Times New Roman"/>
          <w:b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</w:t>
      </w:r>
      <w:r w:rsidRPr="00AC33CE">
        <w:rPr>
          <w:rFonts w:eastAsia="Times New Roman"/>
          <w:b/>
          <w:sz w:val="28"/>
          <w:szCs w:val="28"/>
        </w:rPr>
        <w:t>Раздел «Чтение: работа с информацией»</w:t>
      </w:r>
    </w:p>
    <w:p w:rsidR="00AC33CE" w:rsidRPr="00AC33CE" w:rsidRDefault="00AC33CE" w:rsidP="00AC33CE">
      <w:pPr>
        <w:jc w:val="both"/>
        <w:rPr>
          <w:rFonts w:eastAsia="Times New Roman"/>
          <w:i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</w:t>
      </w:r>
      <w:r w:rsidRPr="00AC33CE">
        <w:rPr>
          <w:rFonts w:eastAsia="Times New Roman"/>
          <w:i/>
          <w:sz w:val="28"/>
          <w:szCs w:val="28"/>
        </w:rPr>
        <w:t>Ученик научится: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находить и выделять главную и второстепенную информацию в тексте произведения;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прогнозировать содержание книги, исходя из названия (фамилия автора и заголовок) и анализа её структуры (оглавление (содержание), аннотация, титульный лист);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работать с моделями, таблицами, схемами: сравнивать, дополнять, составлять; использовать моделирование для решения учебных задач;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использовать информацию из текстов произведений для описания пейзажей, портретов героев;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пользоваться разными источниками информации, печатными и электронными справочниками (словари, энциклопедии), соответствующими возрасту, сравнивать информацию из разных источников.</w:t>
      </w:r>
    </w:p>
    <w:p w:rsidR="00AC33CE" w:rsidRPr="00AC33CE" w:rsidRDefault="00AC33CE" w:rsidP="00AC33CE">
      <w:pPr>
        <w:jc w:val="both"/>
        <w:rPr>
          <w:rFonts w:eastAsia="Times New Roman"/>
          <w:i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</w:t>
      </w:r>
      <w:r w:rsidRPr="00AC33CE">
        <w:rPr>
          <w:rFonts w:eastAsia="Times New Roman"/>
          <w:i/>
          <w:sz w:val="28"/>
          <w:szCs w:val="28"/>
        </w:rPr>
        <w:t>Ученик получит возможность научиться: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находить явную и скрытую (контекстуальную) информацию в тексте;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находить необходимую информацию о книгах, об авторах книг и произведений в справочниках и энциклопедиях, в том числе электронных;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    - собирать информацию для выполнения проектов по темам и разделам, обобщать, развивая эрудицию и читательский кругозор;</w:t>
      </w:r>
    </w:p>
    <w:p w:rsidR="00AC33CE" w:rsidRPr="00AC33CE" w:rsidRDefault="00AC33CE" w:rsidP="00AC33CE">
      <w:pPr>
        <w:jc w:val="both"/>
        <w:rPr>
          <w:rFonts w:eastAsia="Times New Roman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 - сопоставлять информацию, полученную из нескольких источников, выявлять достоверную (противоречивую) информацию</w:t>
      </w:r>
    </w:p>
    <w:p w:rsidR="00AC33CE" w:rsidRPr="00AC33CE" w:rsidRDefault="00AC33CE" w:rsidP="00AC33CE">
      <w:pPr>
        <w:jc w:val="center"/>
        <w:rPr>
          <w:rFonts w:eastAsia="Times New Roman"/>
          <w:b/>
          <w:sz w:val="28"/>
          <w:szCs w:val="28"/>
        </w:rPr>
      </w:pPr>
      <w:r w:rsidRPr="00AC33CE">
        <w:rPr>
          <w:rFonts w:eastAsia="Times New Roman"/>
          <w:b/>
          <w:sz w:val="28"/>
          <w:szCs w:val="28"/>
        </w:rPr>
        <w:t>Содержание учебного предмета.</w:t>
      </w:r>
    </w:p>
    <w:p w:rsidR="00AC33CE" w:rsidRPr="00AC33CE" w:rsidRDefault="00AC33CE" w:rsidP="00AC33CE">
      <w:pPr>
        <w:jc w:val="center"/>
        <w:rPr>
          <w:rFonts w:eastAsia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50"/>
        <w:gridCol w:w="11738"/>
      </w:tblGrid>
      <w:tr w:rsidR="00AC33CE" w:rsidRPr="00AC33CE" w:rsidTr="005E50B6"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AC33CE">
              <w:rPr>
                <w:rFonts w:eastAsia="Times New Roman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AC33CE">
              <w:rPr>
                <w:rFonts w:eastAsia="Times New Roman"/>
                <w:b/>
                <w:sz w:val="28"/>
                <w:szCs w:val="28"/>
              </w:rPr>
              <w:t>Содержание учебной темы</w:t>
            </w:r>
          </w:p>
        </w:tc>
      </w:tr>
      <w:tr w:rsidR="00AC33CE" w:rsidRPr="00AC33CE" w:rsidTr="005E50B6"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AC33CE">
              <w:rPr>
                <w:rFonts w:eastAsia="Times New Roman"/>
                <w:b/>
                <w:sz w:val="28"/>
                <w:szCs w:val="28"/>
              </w:rPr>
              <w:t>Произведения фольклора.</w:t>
            </w:r>
          </w:p>
          <w:p w:rsidR="00AC33CE" w:rsidRPr="00AC33CE" w:rsidRDefault="00AC33CE" w:rsidP="00AC33CE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AC33CE">
              <w:rPr>
                <w:rFonts w:eastAsia="Times New Roman"/>
                <w:b/>
                <w:sz w:val="28"/>
                <w:szCs w:val="28"/>
              </w:rPr>
              <w:t>Сказки, легенды, былины, героические песни</w:t>
            </w:r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AC33CE">
              <w:rPr>
                <w:rFonts w:eastAsia="Times New Roman"/>
                <w:sz w:val="28"/>
                <w:szCs w:val="28"/>
              </w:rPr>
              <w:t>Загадки, пословицы, поговорки, дразнилки, скороговорки, русские народные сказки (волшебные), былины, народные легенды, народные песни: героические, песня-слава.</w:t>
            </w:r>
          </w:p>
          <w:p w:rsidR="00AC33CE" w:rsidRPr="00AC33CE" w:rsidRDefault="00AC33CE" w:rsidP="00AC33CE">
            <w:pPr>
              <w:shd w:val="clear" w:color="auto" w:fill="FFFFFF"/>
              <w:ind w:firstLine="170"/>
              <w:jc w:val="both"/>
              <w:rPr>
                <w:rFonts w:eastAsia="Times New Roman"/>
                <w:b/>
                <w:sz w:val="28"/>
                <w:szCs w:val="28"/>
              </w:rPr>
            </w:pPr>
          </w:p>
        </w:tc>
      </w:tr>
      <w:tr w:rsidR="00AC33CE" w:rsidRPr="00AC33CE" w:rsidTr="005E50B6"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AC33CE">
              <w:rPr>
                <w:rFonts w:eastAsia="Times New Roman"/>
                <w:b/>
                <w:sz w:val="28"/>
                <w:szCs w:val="28"/>
              </w:rPr>
              <w:t xml:space="preserve">Басни. </w:t>
            </w:r>
          </w:p>
          <w:p w:rsidR="00AC33CE" w:rsidRPr="00AC33CE" w:rsidRDefault="00AC33CE" w:rsidP="00AC33CE">
            <w:p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AC33CE">
              <w:rPr>
                <w:rFonts w:eastAsia="Times New Roman"/>
                <w:b/>
                <w:sz w:val="28"/>
                <w:szCs w:val="28"/>
              </w:rPr>
              <w:t>Русские баснописцы</w:t>
            </w:r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proofErr w:type="spellStart"/>
            <w:r w:rsidRPr="00AC33CE">
              <w:rPr>
                <w:rFonts w:eastAsia="Times New Roman"/>
                <w:sz w:val="28"/>
                <w:szCs w:val="28"/>
              </w:rPr>
              <w:t>И.А.Крылов</w:t>
            </w:r>
            <w:proofErr w:type="spellEnd"/>
            <w:r w:rsidRPr="00AC33CE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AC33CE">
              <w:rPr>
                <w:rFonts w:eastAsia="Times New Roman"/>
                <w:sz w:val="28"/>
                <w:szCs w:val="28"/>
              </w:rPr>
              <w:t>И.И.Хемницер</w:t>
            </w:r>
            <w:proofErr w:type="spellEnd"/>
            <w:r w:rsidRPr="00AC33CE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AC33CE">
              <w:rPr>
                <w:rFonts w:eastAsia="Times New Roman"/>
                <w:sz w:val="28"/>
                <w:szCs w:val="28"/>
              </w:rPr>
              <w:t>Л.Н.Толстой</w:t>
            </w:r>
            <w:proofErr w:type="spellEnd"/>
            <w:proofErr w:type="gramStart"/>
            <w:r w:rsidRPr="00AC33CE">
              <w:rPr>
                <w:rFonts w:eastAsia="Times New Roman"/>
                <w:sz w:val="28"/>
                <w:szCs w:val="28"/>
              </w:rPr>
              <w:t xml:space="preserve">,  </w:t>
            </w:r>
            <w:proofErr w:type="spellStart"/>
            <w:r w:rsidRPr="00AC33CE">
              <w:rPr>
                <w:rFonts w:eastAsia="Times New Roman"/>
                <w:sz w:val="28"/>
                <w:szCs w:val="28"/>
              </w:rPr>
              <w:t>А.Е.Измайлов</w:t>
            </w:r>
            <w:proofErr w:type="spellEnd"/>
            <w:proofErr w:type="gramEnd"/>
            <w:r w:rsidRPr="00AC33CE"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 w:rsidRPr="00AC33CE">
              <w:rPr>
                <w:rFonts w:eastAsia="Times New Roman"/>
                <w:sz w:val="28"/>
                <w:szCs w:val="28"/>
              </w:rPr>
              <w:t>И.И.Дмитриев</w:t>
            </w:r>
            <w:proofErr w:type="spellEnd"/>
            <w:r w:rsidRPr="00AC33CE">
              <w:rPr>
                <w:rFonts w:eastAsia="Times New Roman"/>
                <w:sz w:val="28"/>
                <w:szCs w:val="28"/>
              </w:rPr>
              <w:t>.</w:t>
            </w:r>
          </w:p>
        </w:tc>
      </w:tr>
      <w:tr w:rsidR="00AC33CE" w:rsidRPr="00AC33CE" w:rsidTr="005E50B6">
        <w:trPr>
          <w:trHeight w:val="376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ind w:firstLine="170"/>
              <w:jc w:val="both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AC33CE">
              <w:rPr>
                <w:rFonts w:eastAsia="Times New Roman"/>
                <w:b/>
                <w:sz w:val="28"/>
                <w:szCs w:val="28"/>
              </w:rPr>
              <w:t>В.А.Жуковский</w:t>
            </w:r>
            <w:proofErr w:type="spellEnd"/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AC33CE">
              <w:rPr>
                <w:rFonts w:eastAsia="Times New Roman"/>
                <w:sz w:val="28"/>
                <w:szCs w:val="28"/>
              </w:rPr>
              <w:t>Стихи, загадки, баллада, волшебные сказки.</w:t>
            </w:r>
          </w:p>
        </w:tc>
      </w:tr>
      <w:tr w:rsidR="00AC33CE" w:rsidRPr="00AC33CE" w:rsidTr="005E50B6">
        <w:trPr>
          <w:trHeight w:val="468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ind w:firstLine="170"/>
              <w:jc w:val="both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AC33CE">
              <w:rPr>
                <w:rFonts w:eastAsia="Times New Roman"/>
                <w:b/>
                <w:sz w:val="28"/>
                <w:szCs w:val="28"/>
              </w:rPr>
              <w:t>А.С.Пушкин</w:t>
            </w:r>
            <w:proofErr w:type="spellEnd"/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AC33CE">
              <w:rPr>
                <w:rFonts w:eastAsia="Times New Roman"/>
                <w:sz w:val="28"/>
                <w:szCs w:val="28"/>
              </w:rPr>
              <w:t>Стихи, сказки, отрывки из поэм, отрывок из «Повести временных лет».</w:t>
            </w:r>
          </w:p>
        </w:tc>
      </w:tr>
      <w:tr w:rsidR="00AC33CE" w:rsidRPr="00AC33CE" w:rsidTr="005E50B6">
        <w:trPr>
          <w:trHeight w:val="518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ind w:firstLine="170"/>
              <w:jc w:val="both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AC33CE">
              <w:rPr>
                <w:rFonts w:eastAsia="Times New Roman"/>
                <w:b/>
                <w:sz w:val="28"/>
                <w:szCs w:val="28"/>
              </w:rPr>
              <w:t>М.Ю.Лермонтов</w:t>
            </w:r>
            <w:proofErr w:type="spellEnd"/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AC33CE">
              <w:rPr>
                <w:rFonts w:eastAsia="Times New Roman"/>
                <w:sz w:val="28"/>
                <w:szCs w:val="28"/>
              </w:rPr>
              <w:t>Стихи, восточная сказка, легенда.</w:t>
            </w:r>
          </w:p>
        </w:tc>
      </w:tr>
      <w:tr w:rsidR="00AC33CE" w:rsidRPr="00AC33CE" w:rsidTr="005E50B6">
        <w:trPr>
          <w:trHeight w:val="271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ind w:firstLine="170"/>
              <w:jc w:val="both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AC33CE">
              <w:rPr>
                <w:rFonts w:eastAsia="Times New Roman"/>
                <w:b/>
                <w:sz w:val="28"/>
                <w:szCs w:val="28"/>
              </w:rPr>
              <w:t>П.П.Ершов</w:t>
            </w:r>
            <w:proofErr w:type="spellEnd"/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AC33CE">
              <w:rPr>
                <w:rFonts w:eastAsia="Times New Roman"/>
                <w:sz w:val="28"/>
                <w:szCs w:val="28"/>
              </w:rPr>
              <w:t xml:space="preserve">Волшебные сказки, стихотворение. </w:t>
            </w:r>
          </w:p>
        </w:tc>
      </w:tr>
      <w:tr w:rsidR="00AC33CE" w:rsidRPr="00AC33CE" w:rsidTr="005E50B6">
        <w:trPr>
          <w:trHeight w:val="274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AC33CE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C33CE">
              <w:rPr>
                <w:rFonts w:eastAsia="Times New Roman"/>
                <w:b/>
                <w:sz w:val="28"/>
                <w:szCs w:val="28"/>
              </w:rPr>
              <w:t>В.М.Гаршин</w:t>
            </w:r>
            <w:proofErr w:type="spellEnd"/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proofErr w:type="gramStart"/>
            <w:r w:rsidRPr="00AC33CE">
              <w:rPr>
                <w:rFonts w:eastAsia="Times New Roman"/>
                <w:sz w:val="28"/>
                <w:szCs w:val="28"/>
              </w:rPr>
              <w:t>Сказки,  стихотворение</w:t>
            </w:r>
            <w:proofErr w:type="gramEnd"/>
            <w:r w:rsidRPr="00AC33CE">
              <w:rPr>
                <w:rFonts w:eastAsia="Times New Roman"/>
                <w:sz w:val="28"/>
                <w:szCs w:val="28"/>
              </w:rPr>
              <w:t xml:space="preserve"> ,  сказание. </w:t>
            </w:r>
          </w:p>
        </w:tc>
      </w:tr>
      <w:tr w:rsidR="00AC33CE" w:rsidRPr="00AC33CE" w:rsidTr="005E50B6">
        <w:trPr>
          <w:trHeight w:val="498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ind w:firstLine="170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AC33CE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Произведения русских писателей о детях. </w:t>
            </w:r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proofErr w:type="spellStart"/>
            <w:r w:rsidRPr="00AC33CE">
              <w:rPr>
                <w:rFonts w:eastAsia="Times New Roman"/>
                <w:color w:val="000000"/>
                <w:sz w:val="28"/>
                <w:szCs w:val="28"/>
              </w:rPr>
              <w:t>Н.Г.Гарин</w:t>
            </w:r>
            <w:proofErr w:type="spellEnd"/>
            <w:r w:rsidRPr="00AC33CE">
              <w:rPr>
                <w:rFonts w:eastAsia="Times New Roman"/>
                <w:color w:val="000000"/>
                <w:sz w:val="28"/>
                <w:szCs w:val="28"/>
              </w:rPr>
              <w:t xml:space="preserve">-Михайловский (глава из </w:t>
            </w:r>
            <w:proofErr w:type="gramStart"/>
            <w:r w:rsidRPr="00AC33CE">
              <w:rPr>
                <w:rFonts w:eastAsia="Times New Roman"/>
                <w:color w:val="000000"/>
                <w:sz w:val="28"/>
                <w:szCs w:val="28"/>
              </w:rPr>
              <w:t>повести )</w:t>
            </w:r>
            <w:proofErr w:type="gramEnd"/>
            <w:r w:rsidRPr="00AC33CE">
              <w:rPr>
                <w:rFonts w:eastAsia="Times New Roman"/>
                <w:color w:val="000000"/>
                <w:sz w:val="28"/>
                <w:szCs w:val="28"/>
              </w:rPr>
              <w:t>, К.М. Станюкович, Мамин-Сибиряк.</w:t>
            </w:r>
          </w:p>
        </w:tc>
      </w:tr>
      <w:tr w:rsidR="00AC33CE" w:rsidRPr="00AC33CE" w:rsidTr="005E50B6">
        <w:trPr>
          <w:trHeight w:val="520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ind w:firstLine="170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AC33CE">
              <w:rPr>
                <w:rFonts w:eastAsia="Times New Roman"/>
                <w:b/>
                <w:sz w:val="28"/>
                <w:szCs w:val="28"/>
              </w:rPr>
              <w:t>Произведения зарубежных писателей</w:t>
            </w:r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AC33CE">
              <w:rPr>
                <w:rFonts w:eastAsia="Times New Roman"/>
                <w:sz w:val="28"/>
                <w:szCs w:val="28"/>
              </w:rPr>
              <w:t xml:space="preserve">Марк Твен (отдельные главы), </w:t>
            </w:r>
            <w:proofErr w:type="spellStart"/>
            <w:r w:rsidRPr="00AC33CE">
              <w:rPr>
                <w:rFonts w:eastAsia="Times New Roman"/>
                <w:sz w:val="28"/>
                <w:szCs w:val="28"/>
              </w:rPr>
              <w:t>В.Гюго</w:t>
            </w:r>
            <w:proofErr w:type="spellEnd"/>
            <w:r w:rsidRPr="00AC33CE">
              <w:rPr>
                <w:rFonts w:eastAsia="Times New Roman"/>
                <w:sz w:val="28"/>
                <w:szCs w:val="28"/>
              </w:rPr>
              <w:t xml:space="preserve"> (отдельные главы), Сказки Х.-</w:t>
            </w:r>
            <w:proofErr w:type="spellStart"/>
            <w:r w:rsidRPr="00AC33CE">
              <w:rPr>
                <w:rFonts w:eastAsia="Times New Roman"/>
                <w:sz w:val="28"/>
                <w:szCs w:val="28"/>
              </w:rPr>
              <w:t>К.Андерсена</w:t>
            </w:r>
            <w:proofErr w:type="spellEnd"/>
            <w:r w:rsidRPr="00AC33CE">
              <w:rPr>
                <w:rFonts w:eastAsia="Times New Roman"/>
                <w:sz w:val="28"/>
                <w:szCs w:val="28"/>
              </w:rPr>
              <w:t xml:space="preserve">, стихотворение, очерки. </w:t>
            </w:r>
          </w:p>
        </w:tc>
      </w:tr>
      <w:tr w:rsidR="00AC33CE" w:rsidRPr="00AC33CE" w:rsidTr="005E50B6">
        <w:trPr>
          <w:trHeight w:val="556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ind w:firstLine="170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AC33CE">
              <w:rPr>
                <w:rFonts w:eastAsia="Times New Roman"/>
                <w:b/>
                <w:sz w:val="28"/>
                <w:szCs w:val="28"/>
              </w:rPr>
              <w:t>В мире книг. Мифы народов мира</w:t>
            </w:r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AC33CE">
              <w:rPr>
                <w:rFonts w:eastAsia="Times New Roman"/>
                <w:sz w:val="28"/>
                <w:szCs w:val="28"/>
              </w:rPr>
              <w:t xml:space="preserve">Древнегреческие </w:t>
            </w:r>
            <w:proofErr w:type="gramStart"/>
            <w:r w:rsidRPr="00AC33CE">
              <w:rPr>
                <w:rFonts w:eastAsia="Times New Roman"/>
                <w:sz w:val="28"/>
                <w:szCs w:val="28"/>
              </w:rPr>
              <w:t>мифы,  славянский</w:t>
            </w:r>
            <w:proofErr w:type="gramEnd"/>
            <w:r w:rsidRPr="00AC33CE">
              <w:rPr>
                <w:rFonts w:eastAsia="Times New Roman"/>
                <w:sz w:val="28"/>
                <w:szCs w:val="28"/>
              </w:rPr>
              <w:t xml:space="preserve"> миф, древнеиндийские мифы, древнекитайский миф.</w:t>
            </w:r>
          </w:p>
        </w:tc>
      </w:tr>
      <w:tr w:rsidR="00AC33CE" w:rsidRPr="00AC33CE" w:rsidTr="005E50B6">
        <w:trPr>
          <w:trHeight w:val="710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ind w:firstLine="170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AC33CE">
              <w:rPr>
                <w:rFonts w:eastAsia="Times New Roman"/>
                <w:b/>
                <w:sz w:val="28"/>
                <w:szCs w:val="28"/>
              </w:rPr>
              <w:t>Книги Древней Руси</w:t>
            </w:r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AC33CE">
              <w:rPr>
                <w:rFonts w:eastAsia="Times New Roman"/>
                <w:sz w:val="28"/>
                <w:szCs w:val="28"/>
              </w:rPr>
              <w:t xml:space="preserve">Отрывки из «Повести временных лет»: «О князе Владимире. </w:t>
            </w:r>
            <w:r w:rsidRPr="00AC33CE">
              <w:rPr>
                <w:rFonts w:eastAsia="Times New Roman"/>
                <w:i/>
                <w:sz w:val="28"/>
                <w:szCs w:val="28"/>
              </w:rPr>
              <w:t>Отрывок из жития</w:t>
            </w:r>
            <w:r w:rsidRPr="00AC33CE">
              <w:rPr>
                <w:rFonts w:eastAsia="Times New Roman"/>
                <w:sz w:val="28"/>
                <w:szCs w:val="28"/>
              </w:rPr>
              <w:t xml:space="preserve">», «Деятельность Ярослава. </w:t>
            </w:r>
            <w:r w:rsidRPr="00AC33CE">
              <w:rPr>
                <w:rFonts w:eastAsia="Times New Roman"/>
                <w:i/>
                <w:sz w:val="28"/>
                <w:szCs w:val="28"/>
              </w:rPr>
              <w:t>Похвала книгам</w:t>
            </w:r>
            <w:proofErr w:type="gramStart"/>
            <w:r w:rsidRPr="00AC33CE">
              <w:rPr>
                <w:rFonts w:eastAsia="Times New Roman"/>
                <w:sz w:val="28"/>
                <w:szCs w:val="28"/>
              </w:rPr>
              <w:t>»,  «</w:t>
            </w:r>
            <w:proofErr w:type="gramEnd"/>
            <w:r w:rsidRPr="00AC33CE">
              <w:rPr>
                <w:rFonts w:eastAsia="Times New Roman"/>
                <w:sz w:val="28"/>
                <w:szCs w:val="28"/>
              </w:rPr>
              <w:t>Повесть о Никите Кожемяке», «Повесть о Константине и Мефодии», «Наставления Ярослава Мудрого», «Поучение Владимира Мономаха детям».</w:t>
            </w:r>
          </w:p>
        </w:tc>
      </w:tr>
      <w:tr w:rsidR="00AC33CE" w:rsidRPr="00AC33CE" w:rsidTr="005E50B6">
        <w:trPr>
          <w:trHeight w:val="313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ind w:firstLine="170"/>
              <w:jc w:val="both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AC33CE">
              <w:rPr>
                <w:rFonts w:eastAsia="Times New Roman"/>
                <w:b/>
                <w:sz w:val="28"/>
                <w:szCs w:val="28"/>
              </w:rPr>
              <w:t>Л.Н.Толстой</w:t>
            </w:r>
            <w:proofErr w:type="spellEnd"/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proofErr w:type="gramStart"/>
            <w:r w:rsidRPr="00AC33CE">
              <w:rPr>
                <w:rFonts w:eastAsia="Times New Roman"/>
                <w:sz w:val="28"/>
                <w:szCs w:val="28"/>
              </w:rPr>
              <w:t>Рассказ,  сказка</w:t>
            </w:r>
            <w:proofErr w:type="gramEnd"/>
            <w:r w:rsidRPr="00AC33CE">
              <w:rPr>
                <w:rFonts w:eastAsia="Times New Roman"/>
                <w:sz w:val="28"/>
                <w:szCs w:val="28"/>
              </w:rPr>
              <w:t>, басня, былина, быль.</w:t>
            </w:r>
          </w:p>
        </w:tc>
      </w:tr>
      <w:tr w:rsidR="00AC33CE" w:rsidRPr="00AC33CE" w:rsidTr="005E50B6">
        <w:trPr>
          <w:trHeight w:val="276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AC33CE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C33CE">
              <w:rPr>
                <w:rFonts w:eastAsia="Times New Roman"/>
                <w:b/>
                <w:sz w:val="28"/>
                <w:szCs w:val="28"/>
              </w:rPr>
              <w:t>А.А.Блок</w:t>
            </w:r>
            <w:proofErr w:type="spellEnd"/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AC33CE">
              <w:rPr>
                <w:rFonts w:eastAsia="Times New Roman"/>
                <w:sz w:val="28"/>
                <w:szCs w:val="28"/>
              </w:rPr>
              <w:t>Стихи.</w:t>
            </w:r>
          </w:p>
        </w:tc>
      </w:tr>
      <w:tr w:rsidR="00AC33CE" w:rsidRPr="00AC33CE" w:rsidTr="005E50B6">
        <w:trPr>
          <w:trHeight w:val="281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AC33CE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C33CE">
              <w:rPr>
                <w:rFonts w:eastAsia="Times New Roman"/>
                <w:b/>
                <w:sz w:val="28"/>
                <w:szCs w:val="28"/>
              </w:rPr>
              <w:t>К.Д.Бальмонт</w:t>
            </w:r>
            <w:proofErr w:type="spellEnd"/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AC33CE">
              <w:rPr>
                <w:rFonts w:eastAsia="Times New Roman"/>
                <w:sz w:val="28"/>
                <w:szCs w:val="28"/>
              </w:rPr>
              <w:t>Стихи, сказочные стихи.</w:t>
            </w:r>
          </w:p>
        </w:tc>
      </w:tr>
      <w:tr w:rsidR="00AC33CE" w:rsidRPr="00AC33CE" w:rsidTr="005E50B6">
        <w:trPr>
          <w:trHeight w:val="312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jc w:val="both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AC33CE">
              <w:rPr>
                <w:rFonts w:eastAsia="Times New Roman"/>
                <w:b/>
                <w:sz w:val="28"/>
                <w:szCs w:val="28"/>
              </w:rPr>
              <w:t>А.И.Куприн</w:t>
            </w:r>
            <w:proofErr w:type="spellEnd"/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AC33CE">
              <w:rPr>
                <w:rFonts w:eastAsia="Times New Roman"/>
                <w:sz w:val="28"/>
                <w:szCs w:val="28"/>
              </w:rPr>
              <w:t xml:space="preserve">Знакомство с произведениями </w:t>
            </w:r>
            <w:proofErr w:type="spellStart"/>
            <w:r w:rsidRPr="00AC33CE">
              <w:rPr>
                <w:rFonts w:eastAsia="Times New Roman"/>
                <w:sz w:val="28"/>
                <w:szCs w:val="28"/>
              </w:rPr>
              <w:t>А.И.Куприна</w:t>
            </w:r>
            <w:proofErr w:type="spellEnd"/>
          </w:p>
        </w:tc>
      </w:tr>
      <w:tr w:rsidR="00AC33CE" w:rsidRPr="00AC33CE" w:rsidTr="005E50B6">
        <w:trPr>
          <w:trHeight w:val="403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AC33CE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C33CE">
              <w:rPr>
                <w:rFonts w:eastAsia="Times New Roman"/>
                <w:b/>
                <w:sz w:val="28"/>
                <w:szCs w:val="28"/>
              </w:rPr>
              <w:t>И.А.Бунина</w:t>
            </w:r>
            <w:proofErr w:type="spellEnd"/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AC33CE">
              <w:rPr>
                <w:rFonts w:eastAsia="Times New Roman"/>
                <w:sz w:val="28"/>
                <w:szCs w:val="28"/>
              </w:rPr>
              <w:t xml:space="preserve">Стихи, отрывки из </w:t>
            </w:r>
            <w:proofErr w:type="spellStart"/>
            <w:r w:rsidRPr="00AC33CE">
              <w:rPr>
                <w:rFonts w:eastAsia="Times New Roman"/>
                <w:sz w:val="28"/>
                <w:szCs w:val="28"/>
              </w:rPr>
              <w:t>стихотв</w:t>
            </w:r>
            <w:proofErr w:type="spellEnd"/>
            <w:r w:rsidRPr="00AC33CE">
              <w:rPr>
                <w:rFonts w:eastAsia="Times New Roman"/>
                <w:sz w:val="28"/>
                <w:szCs w:val="28"/>
              </w:rPr>
              <w:t xml:space="preserve"> (отрывок).</w:t>
            </w:r>
          </w:p>
        </w:tc>
      </w:tr>
      <w:tr w:rsidR="00AC33CE" w:rsidRPr="00AC33CE" w:rsidTr="005E50B6">
        <w:trPr>
          <w:trHeight w:val="312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jc w:val="both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AC33CE">
              <w:rPr>
                <w:rFonts w:eastAsia="Times New Roman"/>
                <w:b/>
                <w:sz w:val="28"/>
                <w:szCs w:val="28"/>
              </w:rPr>
              <w:t>С.Я.Маршак</w:t>
            </w:r>
            <w:proofErr w:type="spellEnd"/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AC33CE">
              <w:rPr>
                <w:rFonts w:eastAsia="Times New Roman"/>
                <w:sz w:val="28"/>
                <w:szCs w:val="28"/>
              </w:rPr>
              <w:t>Стихи, пьеса-</w:t>
            </w:r>
            <w:proofErr w:type="gramStart"/>
            <w:r w:rsidRPr="00AC33CE">
              <w:rPr>
                <w:rFonts w:eastAsia="Times New Roman"/>
                <w:sz w:val="28"/>
                <w:szCs w:val="28"/>
              </w:rPr>
              <w:t>сказка,  пьеса</w:t>
            </w:r>
            <w:proofErr w:type="gramEnd"/>
            <w:r w:rsidRPr="00AC33CE">
              <w:rPr>
                <w:rFonts w:eastAsia="Times New Roman"/>
                <w:sz w:val="28"/>
                <w:szCs w:val="28"/>
              </w:rPr>
              <w:t>. Маршак-переводчик.</w:t>
            </w:r>
          </w:p>
        </w:tc>
      </w:tr>
      <w:tr w:rsidR="00AC33CE" w:rsidRPr="00AC33CE" w:rsidTr="005E50B6">
        <w:trPr>
          <w:trHeight w:val="272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jc w:val="both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AC33CE">
              <w:rPr>
                <w:rFonts w:eastAsia="Times New Roman"/>
                <w:b/>
                <w:sz w:val="28"/>
                <w:szCs w:val="28"/>
              </w:rPr>
              <w:t>Н.А.Заболоцкий</w:t>
            </w:r>
            <w:proofErr w:type="spellEnd"/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AC33CE">
              <w:rPr>
                <w:rFonts w:eastAsia="Times New Roman"/>
                <w:sz w:val="28"/>
                <w:szCs w:val="28"/>
              </w:rPr>
              <w:t>Стихи</w:t>
            </w:r>
          </w:p>
        </w:tc>
      </w:tr>
      <w:tr w:rsidR="00AC33CE" w:rsidRPr="00AC33CE" w:rsidTr="005E50B6">
        <w:trPr>
          <w:trHeight w:val="710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AC33CE">
              <w:rPr>
                <w:rFonts w:eastAsia="Times New Roman"/>
                <w:b/>
                <w:sz w:val="28"/>
                <w:szCs w:val="28"/>
              </w:rPr>
              <w:t>Произведения о детях войны</w:t>
            </w:r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proofErr w:type="spellStart"/>
            <w:r w:rsidRPr="00AC33CE">
              <w:rPr>
                <w:rFonts w:eastAsia="Times New Roman"/>
                <w:sz w:val="28"/>
                <w:szCs w:val="28"/>
              </w:rPr>
              <w:t>В.П.Катаев</w:t>
            </w:r>
            <w:proofErr w:type="spellEnd"/>
            <w:r w:rsidRPr="00AC33CE">
              <w:rPr>
                <w:rFonts w:eastAsia="Times New Roman"/>
                <w:sz w:val="28"/>
                <w:szCs w:val="28"/>
              </w:rPr>
              <w:t xml:space="preserve"> «Сын полка» (отдельные главы); </w:t>
            </w:r>
            <w:proofErr w:type="spellStart"/>
            <w:r w:rsidRPr="00AC33CE">
              <w:rPr>
                <w:rFonts w:eastAsia="Times New Roman"/>
                <w:sz w:val="28"/>
                <w:szCs w:val="28"/>
              </w:rPr>
              <w:t>К.М.Симонов</w:t>
            </w:r>
            <w:proofErr w:type="spellEnd"/>
            <w:r w:rsidRPr="00AC33CE">
              <w:rPr>
                <w:rFonts w:eastAsia="Times New Roman"/>
                <w:sz w:val="28"/>
                <w:szCs w:val="28"/>
              </w:rPr>
              <w:t xml:space="preserve"> «Сын артиллериста».</w:t>
            </w:r>
          </w:p>
        </w:tc>
      </w:tr>
      <w:tr w:rsidR="00AC33CE" w:rsidRPr="00AC33CE" w:rsidTr="005E50B6">
        <w:trPr>
          <w:trHeight w:val="248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jc w:val="both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AC33CE">
              <w:rPr>
                <w:rFonts w:eastAsia="Times New Roman"/>
                <w:b/>
                <w:sz w:val="28"/>
                <w:szCs w:val="28"/>
              </w:rPr>
              <w:t>Н.М.Рубцов</w:t>
            </w:r>
            <w:proofErr w:type="spellEnd"/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AC33CE">
              <w:rPr>
                <w:rFonts w:eastAsia="Times New Roman"/>
                <w:sz w:val="28"/>
                <w:szCs w:val="28"/>
              </w:rPr>
              <w:t>Стихи.</w:t>
            </w:r>
          </w:p>
        </w:tc>
      </w:tr>
      <w:tr w:rsidR="00AC33CE" w:rsidRPr="00AC33CE" w:rsidTr="005E50B6">
        <w:trPr>
          <w:trHeight w:val="263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jc w:val="both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AC33CE">
              <w:rPr>
                <w:rFonts w:eastAsia="Times New Roman"/>
                <w:b/>
                <w:sz w:val="28"/>
                <w:szCs w:val="28"/>
              </w:rPr>
              <w:t>С.В.Михалков</w:t>
            </w:r>
            <w:proofErr w:type="spellEnd"/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AC33CE">
              <w:rPr>
                <w:rFonts w:eastAsia="Times New Roman"/>
                <w:sz w:val="28"/>
                <w:szCs w:val="28"/>
              </w:rPr>
              <w:t xml:space="preserve">Стихи, </w:t>
            </w:r>
            <w:proofErr w:type="gramStart"/>
            <w:r w:rsidRPr="00AC33CE">
              <w:rPr>
                <w:rFonts w:eastAsia="Times New Roman"/>
                <w:sz w:val="28"/>
                <w:szCs w:val="28"/>
              </w:rPr>
              <w:t>басни,  сказка</w:t>
            </w:r>
            <w:proofErr w:type="gramEnd"/>
            <w:r w:rsidRPr="00AC33CE">
              <w:rPr>
                <w:rFonts w:eastAsia="Times New Roman"/>
                <w:sz w:val="28"/>
                <w:szCs w:val="28"/>
              </w:rPr>
              <w:t>.</w:t>
            </w:r>
          </w:p>
        </w:tc>
      </w:tr>
      <w:tr w:rsidR="00AC33CE" w:rsidRPr="00AC33CE" w:rsidTr="005E50B6">
        <w:trPr>
          <w:trHeight w:val="710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AC33CE">
              <w:rPr>
                <w:rFonts w:eastAsia="Times New Roman"/>
                <w:b/>
                <w:sz w:val="28"/>
                <w:szCs w:val="28"/>
              </w:rPr>
              <w:t>Юмористические произведения для детей</w:t>
            </w:r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proofErr w:type="spellStart"/>
            <w:r w:rsidRPr="00AC33CE">
              <w:rPr>
                <w:rFonts w:eastAsia="Times New Roman"/>
                <w:sz w:val="28"/>
                <w:szCs w:val="28"/>
              </w:rPr>
              <w:t>Н.Н.Носов</w:t>
            </w:r>
            <w:proofErr w:type="spellEnd"/>
            <w:r w:rsidRPr="00AC33CE">
              <w:rPr>
                <w:rFonts w:eastAsia="Times New Roman"/>
                <w:sz w:val="28"/>
                <w:szCs w:val="28"/>
              </w:rPr>
              <w:t xml:space="preserve"> «Федина задача», </w:t>
            </w:r>
            <w:proofErr w:type="spellStart"/>
            <w:r w:rsidRPr="00AC33CE">
              <w:rPr>
                <w:rFonts w:eastAsia="Times New Roman"/>
                <w:sz w:val="28"/>
                <w:szCs w:val="28"/>
              </w:rPr>
              <w:t>И.Л.Гамазкова</w:t>
            </w:r>
            <w:proofErr w:type="spellEnd"/>
            <w:r w:rsidRPr="00AC33CE">
              <w:rPr>
                <w:rFonts w:eastAsia="Times New Roman"/>
                <w:sz w:val="28"/>
                <w:szCs w:val="28"/>
              </w:rPr>
              <w:t xml:space="preserve"> «Страдания», </w:t>
            </w:r>
            <w:proofErr w:type="spellStart"/>
            <w:r w:rsidRPr="00AC33CE">
              <w:rPr>
                <w:rFonts w:eastAsia="Times New Roman"/>
                <w:sz w:val="28"/>
                <w:szCs w:val="28"/>
              </w:rPr>
              <w:t>В.Ю.Драгунский</w:t>
            </w:r>
            <w:proofErr w:type="spellEnd"/>
            <w:r w:rsidRPr="00AC33CE">
              <w:rPr>
                <w:rFonts w:eastAsia="Times New Roman"/>
                <w:sz w:val="28"/>
                <w:szCs w:val="28"/>
              </w:rPr>
              <w:t xml:space="preserve"> «Тайное становится явным», </w:t>
            </w:r>
            <w:proofErr w:type="spellStart"/>
            <w:r w:rsidRPr="00AC33CE">
              <w:rPr>
                <w:rFonts w:eastAsia="Times New Roman"/>
                <w:sz w:val="28"/>
                <w:szCs w:val="28"/>
              </w:rPr>
              <w:t>М.Горький</w:t>
            </w:r>
            <w:proofErr w:type="spellEnd"/>
            <w:r w:rsidRPr="00AC33CE">
              <w:rPr>
                <w:rFonts w:eastAsia="Times New Roman"/>
                <w:sz w:val="28"/>
                <w:szCs w:val="28"/>
              </w:rPr>
              <w:t xml:space="preserve"> «</w:t>
            </w:r>
            <w:proofErr w:type="spellStart"/>
            <w:r w:rsidRPr="00AC33CE">
              <w:rPr>
                <w:rFonts w:eastAsia="Times New Roman"/>
                <w:sz w:val="28"/>
                <w:szCs w:val="28"/>
              </w:rPr>
              <w:t>Пепе</w:t>
            </w:r>
            <w:proofErr w:type="spellEnd"/>
            <w:r w:rsidRPr="00AC33CE">
              <w:rPr>
                <w:rFonts w:eastAsia="Times New Roman"/>
                <w:sz w:val="28"/>
                <w:szCs w:val="28"/>
              </w:rPr>
              <w:t>».</w:t>
            </w:r>
          </w:p>
        </w:tc>
      </w:tr>
      <w:tr w:rsidR="00AC33CE" w:rsidRPr="00AC33CE" w:rsidTr="005E50B6">
        <w:trPr>
          <w:trHeight w:val="206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AC33CE">
              <w:rPr>
                <w:rFonts w:eastAsia="Times New Roman"/>
                <w:b/>
                <w:sz w:val="28"/>
                <w:szCs w:val="28"/>
              </w:rPr>
              <w:t>Очерки</w:t>
            </w:r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AC33CE">
              <w:rPr>
                <w:rFonts w:eastAsia="Times New Roman"/>
                <w:sz w:val="28"/>
                <w:szCs w:val="28"/>
              </w:rPr>
              <w:t>Очерки о Родине, очерки о людях.</w:t>
            </w:r>
          </w:p>
        </w:tc>
      </w:tr>
      <w:tr w:rsidR="00AC33CE" w:rsidRPr="00AC33CE" w:rsidTr="005E50B6">
        <w:trPr>
          <w:trHeight w:val="710"/>
        </w:trPr>
        <w:tc>
          <w:tcPr>
            <w:tcW w:w="0" w:type="auto"/>
          </w:tcPr>
          <w:p w:rsidR="00AC33CE" w:rsidRPr="00AC33CE" w:rsidRDefault="00AC33CE" w:rsidP="00AC33CE">
            <w:pPr>
              <w:shd w:val="clear" w:color="auto" w:fill="FFFFFF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AC33CE">
              <w:rPr>
                <w:rFonts w:eastAsia="Times New Roman"/>
                <w:b/>
                <w:sz w:val="28"/>
                <w:szCs w:val="28"/>
              </w:rPr>
              <w:t>Путешествия, приключения, фантастика</w:t>
            </w:r>
          </w:p>
        </w:tc>
        <w:tc>
          <w:tcPr>
            <w:tcW w:w="0" w:type="auto"/>
          </w:tcPr>
          <w:p w:rsidR="00AC33CE" w:rsidRPr="00AC33CE" w:rsidRDefault="00AC33CE" w:rsidP="00AC33CE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AC33CE">
              <w:rPr>
                <w:rFonts w:eastAsia="Times New Roman"/>
                <w:sz w:val="28"/>
                <w:szCs w:val="28"/>
              </w:rPr>
              <w:t>Отдельные главы, очерки, стихи.</w:t>
            </w:r>
          </w:p>
        </w:tc>
      </w:tr>
    </w:tbl>
    <w:p w:rsidR="00AC33CE" w:rsidRPr="00AC33CE" w:rsidRDefault="00AC33CE" w:rsidP="00AC33CE">
      <w:pPr>
        <w:jc w:val="both"/>
        <w:rPr>
          <w:rFonts w:eastAsia="Times New Roman"/>
          <w:b/>
          <w:sz w:val="28"/>
          <w:szCs w:val="28"/>
        </w:rPr>
      </w:pPr>
    </w:p>
    <w:p w:rsidR="00AC33CE" w:rsidRPr="00AC33CE" w:rsidRDefault="00AC33CE" w:rsidP="00AC33CE">
      <w:pPr>
        <w:jc w:val="both"/>
        <w:rPr>
          <w:rFonts w:eastAsia="Times New Roman"/>
          <w:b/>
          <w:sz w:val="28"/>
          <w:szCs w:val="28"/>
        </w:rPr>
      </w:pPr>
    </w:p>
    <w:p w:rsidR="00AC33CE" w:rsidRPr="00AC33CE" w:rsidRDefault="00AC33CE" w:rsidP="00AC33CE">
      <w:pPr>
        <w:jc w:val="both"/>
        <w:rPr>
          <w:rFonts w:eastAsia="Times New Roman"/>
          <w:b/>
          <w:sz w:val="28"/>
          <w:szCs w:val="28"/>
        </w:rPr>
      </w:pPr>
    </w:p>
    <w:p w:rsidR="00AC33CE" w:rsidRPr="00AC33CE" w:rsidRDefault="00AC33CE" w:rsidP="00AC33CE">
      <w:pPr>
        <w:jc w:val="both"/>
        <w:rPr>
          <w:rFonts w:eastAsia="Times New Roman"/>
          <w:b/>
          <w:sz w:val="28"/>
          <w:szCs w:val="28"/>
        </w:rPr>
      </w:pPr>
    </w:p>
    <w:p w:rsidR="00AC33CE" w:rsidRPr="00AC33CE" w:rsidRDefault="00AC33CE" w:rsidP="00AC33CE">
      <w:pPr>
        <w:jc w:val="both"/>
        <w:rPr>
          <w:rFonts w:eastAsia="Times New Roman"/>
          <w:b/>
          <w:sz w:val="28"/>
          <w:szCs w:val="28"/>
        </w:rPr>
      </w:pPr>
    </w:p>
    <w:p w:rsidR="00AC33CE" w:rsidRPr="00AC33CE" w:rsidRDefault="00AC33CE" w:rsidP="00AC33CE">
      <w:pPr>
        <w:jc w:val="both"/>
        <w:rPr>
          <w:rFonts w:eastAsia="Times New Roman"/>
          <w:b/>
          <w:sz w:val="28"/>
          <w:szCs w:val="28"/>
        </w:rPr>
      </w:pPr>
      <w:r w:rsidRPr="00AC33CE">
        <w:rPr>
          <w:rFonts w:eastAsia="Times New Roman"/>
          <w:b/>
          <w:sz w:val="28"/>
          <w:szCs w:val="28"/>
        </w:rPr>
        <w:t>Формы организации учебных занятий:</w:t>
      </w:r>
    </w:p>
    <w:p w:rsidR="00AC33CE" w:rsidRPr="00AC33CE" w:rsidRDefault="00AC33CE" w:rsidP="00AC33CE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AC33CE">
        <w:rPr>
          <w:sz w:val="28"/>
          <w:szCs w:val="28"/>
          <w:lang w:eastAsia="en-US"/>
        </w:rPr>
        <w:t xml:space="preserve">-уроки с групповыми формами работы  </w:t>
      </w:r>
    </w:p>
    <w:p w:rsidR="00AC33CE" w:rsidRPr="00AC33CE" w:rsidRDefault="00AC33CE" w:rsidP="00AC33CE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AC33CE">
        <w:rPr>
          <w:sz w:val="28"/>
          <w:szCs w:val="28"/>
          <w:lang w:eastAsia="en-US"/>
        </w:rPr>
        <w:t xml:space="preserve">-уроки творчества </w:t>
      </w:r>
    </w:p>
    <w:p w:rsidR="00AC33CE" w:rsidRPr="00AC33CE" w:rsidRDefault="00AC33CE" w:rsidP="00AC33CE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AC33CE">
        <w:rPr>
          <w:sz w:val="28"/>
          <w:szCs w:val="28"/>
          <w:lang w:eastAsia="en-US"/>
        </w:rPr>
        <w:t xml:space="preserve">-уроки-конкурсы </w:t>
      </w:r>
    </w:p>
    <w:p w:rsidR="00AC33CE" w:rsidRPr="00AC33CE" w:rsidRDefault="00AC33CE" w:rsidP="00AC33CE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AC33CE">
        <w:rPr>
          <w:sz w:val="28"/>
          <w:szCs w:val="28"/>
          <w:lang w:eastAsia="en-US"/>
        </w:rPr>
        <w:t xml:space="preserve">-уроки-игры </w:t>
      </w:r>
    </w:p>
    <w:p w:rsidR="00AC33CE" w:rsidRPr="00AC33CE" w:rsidRDefault="00AC33CE" w:rsidP="00AC33CE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AC33CE">
        <w:rPr>
          <w:sz w:val="28"/>
          <w:szCs w:val="28"/>
          <w:lang w:eastAsia="en-US"/>
        </w:rPr>
        <w:t xml:space="preserve">-уроки-диалоги </w:t>
      </w:r>
    </w:p>
    <w:p w:rsidR="00AC33CE" w:rsidRPr="00AC33CE" w:rsidRDefault="00AC33CE" w:rsidP="00AC33CE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AC33CE">
        <w:rPr>
          <w:sz w:val="28"/>
          <w:szCs w:val="28"/>
          <w:lang w:eastAsia="en-US"/>
        </w:rPr>
        <w:t xml:space="preserve">-межпредметные уроки </w:t>
      </w:r>
    </w:p>
    <w:p w:rsidR="00AC33CE" w:rsidRPr="00AC33CE" w:rsidRDefault="00AC33CE" w:rsidP="00AC33CE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AC33CE">
        <w:rPr>
          <w:sz w:val="28"/>
          <w:szCs w:val="28"/>
          <w:lang w:eastAsia="en-US"/>
        </w:rPr>
        <w:t>-уроки-экскурсии</w:t>
      </w:r>
    </w:p>
    <w:p w:rsidR="00AC33CE" w:rsidRPr="00AC33CE" w:rsidRDefault="00AC33CE" w:rsidP="00AC33CE">
      <w:pPr>
        <w:jc w:val="both"/>
        <w:rPr>
          <w:rFonts w:eastAsia="Times New Roman"/>
          <w:b/>
          <w:color w:val="000000"/>
          <w:sz w:val="28"/>
          <w:szCs w:val="28"/>
        </w:rPr>
      </w:pPr>
      <w:r w:rsidRPr="00AC33CE">
        <w:rPr>
          <w:rFonts w:eastAsia="Times New Roman"/>
          <w:sz w:val="28"/>
          <w:szCs w:val="28"/>
        </w:rPr>
        <w:t xml:space="preserve"> </w:t>
      </w:r>
      <w:r w:rsidRPr="00AC33CE">
        <w:rPr>
          <w:rFonts w:eastAsia="Times New Roman"/>
          <w:b/>
          <w:color w:val="000000"/>
          <w:sz w:val="28"/>
          <w:szCs w:val="28"/>
        </w:rPr>
        <w:t>Основные виды учебной деятельности:</w:t>
      </w:r>
    </w:p>
    <w:p w:rsidR="00AC33CE" w:rsidRPr="00AC33CE" w:rsidRDefault="00AC33CE" w:rsidP="00AC33CE">
      <w:pPr>
        <w:tabs>
          <w:tab w:val="left" w:pos="3270"/>
          <w:tab w:val="right" w:pos="9355"/>
        </w:tabs>
        <w:jc w:val="both"/>
        <w:rPr>
          <w:rFonts w:eastAsia="Times New Roman"/>
          <w:color w:val="000000"/>
          <w:sz w:val="28"/>
          <w:szCs w:val="28"/>
        </w:rPr>
      </w:pPr>
      <w:r w:rsidRPr="00AC33CE">
        <w:rPr>
          <w:rFonts w:eastAsia="Times New Roman"/>
          <w:b/>
          <w:bCs/>
          <w:color w:val="000000"/>
          <w:sz w:val="28"/>
          <w:szCs w:val="28"/>
        </w:rPr>
        <w:t>Виды деятельности со словесной (знаковой) основой</w:t>
      </w:r>
      <w:r w:rsidRPr="00AC33CE">
        <w:rPr>
          <w:rFonts w:eastAsia="Times New Roman"/>
          <w:color w:val="000000"/>
          <w:sz w:val="28"/>
          <w:szCs w:val="28"/>
        </w:rPr>
        <w:t>:</w:t>
      </w:r>
    </w:p>
    <w:p w:rsidR="00AC33CE" w:rsidRPr="00AC33CE" w:rsidRDefault="00AC33CE" w:rsidP="00AC33CE">
      <w:pPr>
        <w:jc w:val="both"/>
        <w:rPr>
          <w:rFonts w:eastAsia="Times New Roman"/>
          <w:color w:val="000000"/>
          <w:sz w:val="28"/>
          <w:szCs w:val="28"/>
        </w:rPr>
      </w:pPr>
      <w:r w:rsidRPr="00AC33CE">
        <w:rPr>
          <w:rFonts w:eastAsia="Times New Roman"/>
          <w:color w:val="000000"/>
          <w:sz w:val="28"/>
          <w:szCs w:val="28"/>
        </w:rPr>
        <w:t>-Слушание объяснений учителя.</w:t>
      </w:r>
    </w:p>
    <w:p w:rsidR="00AC33CE" w:rsidRPr="00AC33CE" w:rsidRDefault="00AC33CE" w:rsidP="00AC33CE">
      <w:pPr>
        <w:jc w:val="both"/>
        <w:rPr>
          <w:rFonts w:eastAsia="Times New Roman"/>
          <w:color w:val="000000"/>
          <w:sz w:val="28"/>
          <w:szCs w:val="28"/>
        </w:rPr>
      </w:pPr>
      <w:r w:rsidRPr="00AC33CE">
        <w:rPr>
          <w:rFonts w:eastAsia="Times New Roman"/>
          <w:color w:val="000000"/>
          <w:sz w:val="28"/>
          <w:szCs w:val="28"/>
        </w:rPr>
        <w:t>-Слушание и анализ выступлений своих товарищей.</w:t>
      </w:r>
    </w:p>
    <w:p w:rsidR="00AC33CE" w:rsidRPr="00AC33CE" w:rsidRDefault="00AC33CE" w:rsidP="00AC33CE">
      <w:pPr>
        <w:jc w:val="both"/>
        <w:rPr>
          <w:rFonts w:eastAsia="Times New Roman"/>
          <w:color w:val="000000"/>
          <w:sz w:val="28"/>
          <w:szCs w:val="28"/>
        </w:rPr>
      </w:pPr>
      <w:r w:rsidRPr="00AC33CE">
        <w:rPr>
          <w:rFonts w:eastAsia="Times New Roman"/>
          <w:color w:val="000000"/>
          <w:sz w:val="28"/>
          <w:szCs w:val="28"/>
        </w:rPr>
        <w:t>-Самостоятельная работа с учебником.</w:t>
      </w:r>
    </w:p>
    <w:p w:rsidR="00AC33CE" w:rsidRPr="00AC33CE" w:rsidRDefault="00AC33CE" w:rsidP="00AC33CE">
      <w:pPr>
        <w:jc w:val="both"/>
        <w:rPr>
          <w:rFonts w:eastAsia="Times New Roman"/>
          <w:color w:val="000000"/>
          <w:sz w:val="28"/>
          <w:szCs w:val="28"/>
        </w:rPr>
      </w:pPr>
      <w:r w:rsidRPr="00AC33CE">
        <w:rPr>
          <w:rFonts w:eastAsia="Times New Roman"/>
          <w:color w:val="000000"/>
          <w:sz w:val="28"/>
          <w:szCs w:val="28"/>
        </w:rPr>
        <w:t>-Работа с научно-популярной литературой.</w:t>
      </w:r>
    </w:p>
    <w:p w:rsidR="00AC33CE" w:rsidRPr="00AC33CE" w:rsidRDefault="00AC33CE" w:rsidP="00AC33CE">
      <w:pPr>
        <w:jc w:val="both"/>
        <w:rPr>
          <w:rFonts w:eastAsia="Times New Roman"/>
          <w:color w:val="000000"/>
          <w:sz w:val="28"/>
          <w:szCs w:val="28"/>
        </w:rPr>
      </w:pPr>
      <w:r w:rsidRPr="00AC33CE">
        <w:rPr>
          <w:rFonts w:eastAsia="Times New Roman"/>
          <w:color w:val="000000"/>
          <w:sz w:val="28"/>
          <w:szCs w:val="28"/>
        </w:rPr>
        <w:t>-Отбор и сравнение материала по нескольким источникам.</w:t>
      </w:r>
    </w:p>
    <w:p w:rsidR="00AC33CE" w:rsidRPr="00AC33CE" w:rsidRDefault="00AC33CE" w:rsidP="00AC33CE">
      <w:pPr>
        <w:jc w:val="both"/>
        <w:rPr>
          <w:rFonts w:eastAsia="Times New Roman"/>
          <w:color w:val="000000"/>
          <w:sz w:val="28"/>
          <w:szCs w:val="28"/>
        </w:rPr>
      </w:pPr>
      <w:r w:rsidRPr="00AC33CE">
        <w:rPr>
          <w:rFonts w:eastAsia="Times New Roman"/>
          <w:color w:val="000000"/>
          <w:sz w:val="28"/>
          <w:szCs w:val="28"/>
        </w:rPr>
        <w:t>-Выполнение заданий по разграничению понятий</w:t>
      </w:r>
    </w:p>
    <w:p w:rsidR="00AC33CE" w:rsidRPr="00AC33CE" w:rsidRDefault="00AC33CE" w:rsidP="00AC33CE">
      <w:pPr>
        <w:jc w:val="both"/>
        <w:rPr>
          <w:rFonts w:eastAsia="Times New Roman"/>
          <w:color w:val="000000"/>
          <w:sz w:val="28"/>
          <w:szCs w:val="28"/>
        </w:rPr>
      </w:pPr>
      <w:r w:rsidRPr="00AC33CE">
        <w:rPr>
          <w:rFonts w:eastAsia="Times New Roman"/>
          <w:b/>
          <w:bCs/>
          <w:color w:val="000000"/>
          <w:sz w:val="28"/>
          <w:szCs w:val="28"/>
        </w:rPr>
        <w:t xml:space="preserve"> Виды деятельности на основе восприятия элементов действительности:</w:t>
      </w:r>
    </w:p>
    <w:p w:rsidR="00AC33CE" w:rsidRPr="00AC33CE" w:rsidRDefault="00AC33CE" w:rsidP="00AC33CE">
      <w:pPr>
        <w:jc w:val="both"/>
        <w:rPr>
          <w:rFonts w:eastAsia="Times New Roman"/>
          <w:color w:val="000000"/>
          <w:sz w:val="28"/>
          <w:szCs w:val="28"/>
        </w:rPr>
      </w:pPr>
      <w:r w:rsidRPr="00AC33CE">
        <w:rPr>
          <w:rFonts w:eastAsia="Times New Roman"/>
          <w:color w:val="000000"/>
          <w:sz w:val="28"/>
          <w:szCs w:val="28"/>
        </w:rPr>
        <w:t>- Наблюдение за демонстрациями учителя.</w:t>
      </w:r>
    </w:p>
    <w:p w:rsidR="00AC33CE" w:rsidRPr="00AC33CE" w:rsidRDefault="00AC33CE" w:rsidP="00AC33CE">
      <w:pPr>
        <w:jc w:val="both"/>
        <w:rPr>
          <w:rFonts w:eastAsia="Times New Roman"/>
          <w:color w:val="000000"/>
          <w:sz w:val="28"/>
          <w:szCs w:val="28"/>
        </w:rPr>
      </w:pPr>
      <w:r w:rsidRPr="00AC33CE">
        <w:rPr>
          <w:rFonts w:eastAsia="Times New Roman"/>
          <w:color w:val="000000"/>
          <w:sz w:val="28"/>
          <w:szCs w:val="28"/>
        </w:rPr>
        <w:t>- Просмотр учебных фильмов.</w:t>
      </w:r>
    </w:p>
    <w:p w:rsidR="00AC33CE" w:rsidRPr="00AC33CE" w:rsidRDefault="00AC33CE" w:rsidP="00AC33CE">
      <w:pPr>
        <w:jc w:val="both"/>
        <w:rPr>
          <w:rFonts w:eastAsia="Times New Roman"/>
          <w:color w:val="000000"/>
          <w:sz w:val="28"/>
          <w:szCs w:val="28"/>
        </w:rPr>
      </w:pPr>
      <w:r w:rsidRPr="00AC33CE">
        <w:rPr>
          <w:rFonts w:eastAsia="Times New Roman"/>
          <w:color w:val="000000"/>
          <w:sz w:val="28"/>
          <w:szCs w:val="28"/>
        </w:rPr>
        <w:t>- Анализ, таблиц, схем.</w:t>
      </w:r>
    </w:p>
    <w:p w:rsidR="00AC33CE" w:rsidRPr="00AC33CE" w:rsidRDefault="00AC33CE" w:rsidP="00AC33CE">
      <w:pPr>
        <w:jc w:val="both"/>
        <w:rPr>
          <w:rFonts w:eastAsia="Times New Roman"/>
          <w:color w:val="000000"/>
          <w:sz w:val="28"/>
          <w:szCs w:val="28"/>
        </w:rPr>
      </w:pPr>
      <w:r w:rsidRPr="00AC33CE">
        <w:rPr>
          <w:rFonts w:eastAsia="Times New Roman"/>
          <w:color w:val="000000"/>
          <w:sz w:val="28"/>
          <w:szCs w:val="28"/>
        </w:rPr>
        <w:t>- Объяснение наблюдаемых явлений.</w:t>
      </w:r>
    </w:p>
    <w:p w:rsidR="00AC33CE" w:rsidRPr="00AC33CE" w:rsidRDefault="00AC33CE" w:rsidP="00AC33CE">
      <w:pPr>
        <w:jc w:val="both"/>
        <w:rPr>
          <w:rFonts w:eastAsia="Times New Roman"/>
          <w:color w:val="000000"/>
          <w:sz w:val="28"/>
          <w:szCs w:val="28"/>
        </w:rPr>
      </w:pPr>
      <w:r w:rsidRPr="00AC33CE">
        <w:rPr>
          <w:rFonts w:eastAsia="Times New Roman"/>
          <w:color w:val="000000"/>
          <w:sz w:val="28"/>
          <w:szCs w:val="28"/>
        </w:rPr>
        <w:t>- Изучение устройства приборов по моделям и чертежам.</w:t>
      </w:r>
    </w:p>
    <w:p w:rsidR="00AC33CE" w:rsidRPr="00AC33CE" w:rsidRDefault="00AC33CE" w:rsidP="00AC33CE">
      <w:pPr>
        <w:jc w:val="both"/>
        <w:rPr>
          <w:rFonts w:eastAsia="Times New Roman"/>
          <w:color w:val="000000"/>
          <w:sz w:val="28"/>
          <w:szCs w:val="28"/>
        </w:rPr>
      </w:pPr>
      <w:r w:rsidRPr="00AC33CE">
        <w:rPr>
          <w:rFonts w:eastAsia="Times New Roman"/>
          <w:color w:val="000000"/>
          <w:sz w:val="28"/>
          <w:szCs w:val="28"/>
        </w:rPr>
        <w:t>- Анализ проблемных ситуаций.</w:t>
      </w:r>
    </w:p>
    <w:p w:rsidR="00AC33CE" w:rsidRPr="00AC33CE" w:rsidRDefault="00AC33CE" w:rsidP="00AC33CE">
      <w:pPr>
        <w:jc w:val="both"/>
        <w:rPr>
          <w:rFonts w:eastAsia="Times New Roman"/>
          <w:color w:val="000000"/>
          <w:sz w:val="28"/>
          <w:szCs w:val="28"/>
        </w:rPr>
      </w:pPr>
      <w:r w:rsidRPr="00AC33CE">
        <w:rPr>
          <w:rFonts w:eastAsia="Times New Roman"/>
          <w:b/>
          <w:bCs/>
          <w:color w:val="000000"/>
          <w:sz w:val="28"/>
          <w:szCs w:val="28"/>
        </w:rPr>
        <w:t>Виды деятельности с практической (опытной) основой:</w:t>
      </w:r>
    </w:p>
    <w:p w:rsidR="00AC33CE" w:rsidRPr="00AC33CE" w:rsidRDefault="00AC33CE" w:rsidP="00AC33CE">
      <w:pPr>
        <w:jc w:val="both"/>
        <w:rPr>
          <w:rFonts w:eastAsia="Times New Roman"/>
          <w:color w:val="000000"/>
          <w:sz w:val="28"/>
          <w:szCs w:val="28"/>
        </w:rPr>
      </w:pPr>
      <w:r w:rsidRPr="00AC33CE">
        <w:rPr>
          <w:rFonts w:eastAsia="Times New Roman"/>
          <w:color w:val="000000"/>
          <w:sz w:val="28"/>
          <w:szCs w:val="28"/>
        </w:rPr>
        <w:t>- Работа с раздаточным материалом.</w:t>
      </w:r>
    </w:p>
    <w:p w:rsidR="00AC33CE" w:rsidRPr="00AC33CE" w:rsidRDefault="00AC33CE" w:rsidP="00AC33CE">
      <w:pPr>
        <w:jc w:val="both"/>
        <w:rPr>
          <w:rFonts w:eastAsia="Times New Roman"/>
          <w:color w:val="000000"/>
          <w:sz w:val="28"/>
          <w:szCs w:val="28"/>
        </w:rPr>
      </w:pPr>
      <w:r w:rsidRPr="00AC33CE">
        <w:rPr>
          <w:rFonts w:eastAsia="Times New Roman"/>
          <w:color w:val="000000"/>
          <w:sz w:val="28"/>
          <w:szCs w:val="28"/>
        </w:rPr>
        <w:t>- Сбор и классификация коллекционного материала.</w:t>
      </w:r>
    </w:p>
    <w:p w:rsidR="00AC33CE" w:rsidRPr="00AC33CE" w:rsidRDefault="00AC33CE" w:rsidP="00AC33CE">
      <w:pPr>
        <w:jc w:val="both"/>
        <w:rPr>
          <w:rFonts w:eastAsia="Times New Roman"/>
          <w:color w:val="000000"/>
          <w:sz w:val="28"/>
          <w:szCs w:val="28"/>
        </w:rPr>
      </w:pPr>
      <w:r w:rsidRPr="00AC33CE">
        <w:rPr>
          <w:rFonts w:eastAsia="Times New Roman"/>
          <w:color w:val="000000"/>
          <w:sz w:val="28"/>
          <w:szCs w:val="28"/>
        </w:rPr>
        <w:t>- Моделирование и конструирование.</w:t>
      </w:r>
    </w:p>
    <w:p w:rsidR="00AC33CE" w:rsidRPr="00AC33CE" w:rsidRDefault="00AC33CE">
      <w:pPr>
        <w:rPr>
          <w:sz w:val="32"/>
          <w:szCs w:val="32"/>
        </w:rPr>
      </w:pPr>
    </w:p>
    <w:sectPr w:rsidR="00AC33CE" w:rsidRPr="00AC33CE" w:rsidSect="00AC33C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3CE"/>
    <w:rsid w:val="000A1AC0"/>
    <w:rsid w:val="000E66BA"/>
    <w:rsid w:val="001C49C6"/>
    <w:rsid w:val="003429F6"/>
    <w:rsid w:val="005E3055"/>
    <w:rsid w:val="007B325A"/>
    <w:rsid w:val="00AC3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868F4-2205-4017-8F95-4B82636B3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055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05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1657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admin</cp:lastModifiedBy>
  <cp:revision>2</cp:revision>
  <dcterms:created xsi:type="dcterms:W3CDTF">2020-02-07T10:43:00Z</dcterms:created>
  <dcterms:modified xsi:type="dcterms:W3CDTF">2020-02-07T10:43:00Z</dcterms:modified>
</cp:coreProperties>
</file>